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9579" w14:textId="77777777" w:rsidR="0072217D" w:rsidRPr="0072217D" w:rsidRDefault="0072217D" w:rsidP="0072217D">
      <w:pPr>
        <w:rPr>
          <w:rFonts w:ascii="Calibri" w:hAnsi="Calibri" w:cs="Calibri"/>
          <w:b/>
        </w:rPr>
      </w:pPr>
    </w:p>
    <w:p w14:paraId="256A4337" w14:textId="0FC88C00" w:rsidR="0072217D" w:rsidRPr="0072217D" w:rsidRDefault="0072217D" w:rsidP="0072217D">
      <w:pPr>
        <w:jc w:val="center"/>
        <w:rPr>
          <w:rFonts w:ascii="Calibri" w:hAnsi="Calibri" w:cs="Calibri"/>
          <w:b/>
        </w:rPr>
      </w:pPr>
      <w:r w:rsidRPr="0072217D">
        <w:rPr>
          <w:rFonts w:ascii="Calibri" w:hAnsi="Calibri" w:cs="Calibri"/>
          <w:b/>
        </w:rPr>
        <w:t>The ISBE events bursary scheme</w:t>
      </w:r>
    </w:p>
    <w:p w14:paraId="5F5043AA" w14:textId="77777777" w:rsidR="0072217D" w:rsidRPr="0072217D" w:rsidRDefault="0072217D" w:rsidP="0072217D">
      <w:pPr>
        <w:rPr>
          <w:rFonts w:ascii="Calibri" w:hAnsi="Calibri" w:cs="Calibri"/>
        </w:rPr>
      </w:pPr>
    </w:p>
    <w:p w14:paraId="3FFC9D4D" w14:textId="77777777" w:rsidR="0072217D" w:rsidRPr="0072217D" w:rsidRDefault="0072217D" w:rsidP="0072217D">
      <w:pPr>
        <w:rPr>
          <w:rFonts w:ascii="Calibri" w:hAnsi="Calibri" w:cs="Calibri"/>
        </w:rPr>
      </w:pPr>
    </w:p>
    <w:p w14:paraId="4B114A82" w14:textId="1283EDFC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ISBE events bursary scheme operates to provide a </w:t>
      </w:r>
      <w:r w:rsidRPr="0072217D">
        <w:rPr>
          <w:rFonts w:ascii="Calibri" w:hAnsi="Calibri" w:cs="Calibri"/>
        </w:rPr>
        <w:t>robust, impartial and transparent process for requests</w:t>
      </w:r>
      <w:r>
        <w:rPr>
          <w:rFonts w:ascii="Calibri" w:hAnsi="Calibri" w:cs="Calibri"/>
        </w:rPr>
        <w:t xml:space="preserve"> for funding to support events that are not already funded by the Institute’s Communities of Interest and Special Interest Groups.</w:t>
      </w:r>
    </w:p>
    <w:p w14:paraId="6A4D8AC6" w14:textId="3BD1D0E8" w:rsidR="0072217D" w:rsidRDefault="0072217D" w:rsidP="0072217D">
      <w:pPr>
        <w:rPr>
          <w:rFonts w:ascii="Calibri" w:hAnsi="Calibri" w:cs="Calibri"/>
        </w:rPr>
      </w:pPr>
    </w:p>
    <w:p w14:paraId="442DE03C" w14:textId="1DB0F3B6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>The scheme is open to all</w:t>
      </w:r>
      <w:r w:rsidR="008814DD">
        <w:rPr>
          <w:rFonts w:ascii="Calibri" w:hAnsi="Calibri" w:cs="Calibri"/>
        </w:rPr>
        <w:t xml:space="preserve"> current</w:t>
      </w:r>
      <w:r>
        <w:rPr>
          <w:rFonts w:ascii="Calibri" w:hAnsi="Calibri" w:cs="Calibri"/>
        </w:rPr>
        <w:t xml:space="preserve"> ISBE members and provides a route to apply for the Institute’s support, both in terms of promotion and funding. </w:t>
      </w:r>
    </w:p>
    <w:p w14:paraId="074A908D" w14:textId="529817CF" w:rsidR="0072217D" w:rsidRDefault="0072217D" w:rsidP="0072217D">
      <w:pPr>
        <w:rPr>
          <w:rFonts w:ascii="Calibri" w:hAnsi="Calibri" w:cs="Calibri"/>
        </w:rPr>
      </w:pPr>
    </w:p>
    <w:p w14:paraId="2FD64EF2" w14:textId="538D084C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2019 events bursary scheme has a fund of £2,000, available in 8 contributions of £250. </w:t>
      </w:r>
    </w:p>
    <w:p w14:paraId="2F002761" w14:textId="5F47F0F8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Two rounds of funding </w:t>
      </w:r>
      <w:r w:rsidR="00B82482">
        <w:rPr>
          <w:rFonts w:ascii="Calibri" w:hAnsi="Calibri" w:cs="Calibri"/>
        </w:rPr>
        <w:t xml:space="preserve">are offered </w:t>
      </w:r>
      <w:r>
        <w:rPr>
          <w:rFonts w:ascii="Calibri" w:hAnsi="Calibri" w:cs="Calibri"/>
        </w:rPr>
        <w:t>in the Spring and Autumn with 4 awards of £250 each during each round.</w:t>
      </w:r>
    </w:p>
    <w:p w14:paraId="3DF08E09" w14:textId="77777777" w:rsidR="0072217D" w:rsidRPr="0072217D" w:rsidRDefault="0072217D" w:rsidP="0072217D">
      <w:pPr>
        <w:rPr>
          <w:rFonts w:ascii="Calibri" w:hAnsi="Calibri" w:cs="Calibri"/>
        </w:rPr>
      </w:pPr>
    </w:p>
    <w:p w14:paraId="28698153" w14:textId="77777777" w:rsidR="0072217D" w:rsidRPr="0072217D" w:rsidRDefault="0072217D" w:rsidP="0072217D">
      <w:pPr>
        <w:rPr>
          <w:rFonts w:ascii="Calibri" w:hAnsi="Calibri" w:cs="Calibri"/>
          <w:b/>
        </w:rPr>
      </w:pPr>
      <w:r w:rsidRPr="0072217D">
        <w:rPr>
          <w:rFonts w:ascii="Calibri" w:hAnsi="Calibri" w:cs="Calibri"/>
          <w:b/>
        </w:rPr>
        <w:t>Requirements</w:t>
      </w:r>
    </w:p>
    <w:p w14:paraId="0DEAA263" w14:textId="77777777" w:rsidR="0072217D" w:rsidRDefault="0072217D" w:rsidP="0072217D">
      <w:pPr>
        <w:rPr>
          <w:rFonts w:ascii="Calibri" w:hAnsi="Calibri" w:cs="Calibri"/>
        </w:rPr>
      </w:pPr>
    </w:p>
    <w:p w14:paraId="18E7EDF0" w14:textId="34ECA2CF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proposed events must align with the </w:t>
      </w:r>
      <w:r w:rsidRPr="0072217D">
        <w:rPr>
          <w:rFonts w:ascii="Calibri" w:hAnsi="Calibri" w:cs="Calibri"/>
        </w:rPr>
        <w:t>purpose, values and vision of the Institute (</w:t>
      </w:r>
      <w:hyperlink r:id="rId7" w:history="1">
        <w:r w:rsidRPr="0072217D">
          <w:rPr>
            <w:rStyle w:val="Hyperlink"/>
            <w:rFonts w:ascii="Calibri" w:hAnsi="Calibri" w:cs="Calibri"/>
          </w:rPr>
          <w:t>https://isbe.org.uk/about-us/who-we-are/</w:t>
        </w:r>
      </w:hyperlink>
      <w:r>
        <w:rPr>
          <w:rFonts w:ascii="Calibri" w:hAnsi="Calibri" w:cs="Calibri"/>
        </w:rPr>
        <w:t>)</w:t>
      </w:r>
    </w:p>
    <w:p w14:paraId="752E9D76" w14:textId="185BB5E6" w:rsidR="0072217D" w:rsidRDefault="0072217D" w:rsidP="0072217D">
      <w:pPr>
        <w:rPr>
          <w:rFonts w:ascii="Calibri" w:hAnsi="Calibri" w:cs="Calibri"/>
        </w:rPr>
      </w:pPr>
    </w:p>
    <w:p w14:paraId="115E001D" w14:textId="13A02164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>Events must not be linked with ISBE’s existing COIs and SIGs</w:t>
      </w:r>
      <w:r w:rsidR="00B82482">
        <w:rPr>
          <w:rFonts w:ascii="Calibri" w:hAnsi="Calibri" w:cs="Calibri"/>
        </w:rPr>
        <w:t xml:space="preserve"> which are already supported by Institute funding.</w:t>
      </w:r>
    </w:p>
    <w:p w14:paraId="161119F0" w14:textId="291CC941" w:rsidR="0072217D" w:rsidRDefault="0072217D" w:rsidP="0072217D">
      <w:pPr>
        <w:rPr>
          <w:rFonts w:ascii="Calibri" w:hAnsi="Calibri" w:cs="Calibri"/>
        </w:rPr>
      </w:pPr>
    </w:p>
    <w:p w14:paraId="50619DE0" w14:textId="323047D1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Proposers must agree to provide a blog piece for the ISBE website </w:t>
      </w:r>
      <w:r w:rsidR="0068095A">
        <w:rPr>
          <w:rFonts w:ascii="Calibri" w:hAnsi="Calibri" w:cs="Calibri"/>
        </w:rPr>
        <w:t>within two weeks of</w:t>
      </w:r>
      <w:r>
        <w:rPr>
          <w:rFonts w:ascii="Calibri" w:hAnsi="Calibri" w:cs="Calibri"/>
        </w:rPr>
        <w:t xml:space="preserve"> the event. This will be shared with the ISBE networks.</w:t>
      </w:r>
    </w:p>
    <w:p w14:paraId="7C262951" w14:textId="77777777" w:rsidR="0072217D" w:rsidRPr="0068095A" w:rsidRDefault="0072217D" w:rsidP="0072217D">
      <w:pPr>
        <w:rPr>
          <w:rFonts w:ascii="Calibri" w:hAnsi="Calibri" w:cs="Calibri"/>
          <w:b/>
        </w:rPr>
      </w:pPr>
    </w:p>
    <w:p w14:paraId="79D38D46" w14:textId="495613D1" w:rsidR="0072217D" w:rsidRPr="0068095A" w:rsidRDefault="0068095A" w:rsidP="0072217D">
      <w:pPr>
        <w:rPr>
          <w:rFonts w:ascii="Calibri" w:hAnsi="Calibri" w:cs="Calibri"/>
          <w:b/>
        </w:rPr>
      </w:pPr>
      <w:r w:rsidRPr="0068095A">
        <w:rPr>
          <w:rFonts w:ascii="Calibri" w:hAnsi="Calibri" w:cs="Calibri"/>
          <w:b/>
        </w:rPr>
        <w:t>Process</w:t>
      </w:r>
    </w:p>
    <w:p w14:paraId="780C7AFE" w14:textId="77777777" w:rsidR="0072217D" w:rsidRDefault="0072217D" w:rsidP="0072217D">
      <w:pPr>
        <w:rPr>
          <w:rFonts w:ascii="Calibri" w:hAnsi="Calibri" w:cs="Calibri"/>
        </w:rPr>
      </w:pPr>
    </w:p>
    <w:p w14:paraId="0D2AB46D" w14:textId="10DCB053" w:rsidR="0068095A" w:rsidRDefault="00B82482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>Applications for t</w:t>
      </w:r>
      <w:r w:rsidR="00943E68">
        <w:rPr>
          <w:rFonts w:ascii="Calibri" w:hAnsi="Calibri" w:cs="Calibri"/>
        </w:rPr>
        <w:t xml:space="preserve">he Autumn 2019 call </w:t>
      </w:r>
      <w:r>
        <w:rPr>
          <w:rFonts w:ascii="Calibri" w:hAnsi="Calibri" w:cs="Calibri"/>
        </w:rPr>
        <w:t xml:space="preserve">must be sent to </w:t>
      </w:r>
      <w:hyperlink r:id="rId8" w:history="1">
        <w:r w:rsidRPr="00E751F8">
          <w:rPr>
            <w:rStyle w:val="Hyperlink"/>
            <w:rFonts w:ascii="Calibri" w:hAnsi="Calibri" w:cs="Calibri"/>
          </w:rPr>
          <w:t>info@isbe.org.uk</w:t>
        </w:r>
      </w:hyperlink>
      <w:r>
        <w:rPr>
          <w:rFonts w:ascii="Calibri" w:hAnsi="Calibri" w:cs="Calibri"/>
        </w:rPr>
        <w:t xml:space="preserve"> by 5pm (UK time), Friday, December the 6th</w:t>
      </w:r>
      <w:r w:rsidR="00943E68">
        <w:rPr>
          <w:rFonts w:ascii="Calibri" w:hAnsi="Calibri" w:cs="Calibri"/>
        </w:rPr>
        <w:t>.</w:t>
      </w:r>
    </w:p>
    <w:p w14:paraId="6C746E0C" w14:textId="77777777" w:rsidR="0068095A" w:rsidRDefault="0068095A" w:rsidP="0072217D">
      <w:pPr>
        <w:rPr>
          <w:rFonts w:ascii="Calibri" w:hAnsi="Calibri" w:cs="Calibri"/>
        </w:rPr>
      </w:pPr>
    </w:p>
    <w:p w14:paraId="33F375F4" w14:textId="1AD1119B" w:rsidR="0072217D" w:rsidRDefault="0072217D" w:rsidP="0072217D">
      <w:pPr>
        <w:rPr>
          <w:rFonts w:ascii="Calibri" w:hAnsi="Calibri" w:cs="Calibri"/>
        </w:rPr>
      </w:pPr>
      <w:r w:rsidRPr="0072217D">
        <w:rPr>
          <w:rFonts w:ascii="Calibri" w:hAnsi="Calibri" w:cs="Calibri"/>
        </w:rPr>
        <w:t xml:space="preserve">A judging panel </w:t>
      </w:r>
      <w:r w:rsidR="0068095A">
        <w:rPr>
          <w:rFonts w:ascii="Calibri" w:hAnsi="Calibri" w:cs="Calibri"/>
        </w:rPr>
        <w:t xml:space="preserve">of the ISBE Board will choose </w:t>
      </w:r>
      <w:r w:rsidR="00B82482">
        <w:rPr>
          <w:rFonts w:ascii="Calibri" w:hAnsi="Calibri" w:cs="Calibri"/>
        </w:rPr>
        <w:t>up to</w:t>
      </w:r>
      <w:r w:rsidR="0068095A">
        <w:rPr>
          <w:rFonts w:ascii="Calibri" w:hAnsi="Calibri" w:cs="Calibri"/>
        </w:rPr>
        <w:t xml:space="preserve"> four successful applicants. Judging is anonymous and all applicant details will be removed from applications prior to judging. </w:t>
      </w:r>
    </w:p>
    <w:p w14:paraId="0CE26563" w14:textId="77777777" w:rsidR="0068095A" w:rsidRPr="0072217D" w:rsidRDefault="0068095A" w:rsidP="0072217D">
      <w:pPr>
        <w:rPr>
          <w:rFonts w:ascii="Calibri" w:hAnsi="Calibri" w:cs="Calibri"/>
        </w:rPr>
      </w:pPr>
    </w:p>
    <w:p w14:paraId="1E00D095" w14:textId="5970DBC1" w:rsidR="0072217D" w:rsidRPr="0072217D" w:rsidRDefault="0068095A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>ISBE will then</w:t>
      </w:r>
      <w:bookmarkStart w:id="0" w:name="_GoBack"/>
      <w:bookmarkEnd w:id="0"/>
      <w:r>
        <w:rPr>
          <w:rFonts w:ascii="Calibri" w:hAnsi="Calibri" w:cs="Calibri"/>
        </w:rPr>
        <w:t xml:space="preserve"> work with the successful applicants to promote the subsequent event, and, following the </w:t>
      </w:r>
      <w:r w:rsidR="0072217D" w:rsidRPr="0072217D">
        <w:rPr>
          <w:rFonts w:ascii="Calibri" w:hAnsi="Calibri" w:cs="Calibri"/>
        </w:rPr>
        <w:t xml:space="preserve">production of receipts, and </w:t>
      </w:r>
      <w:r>
        <w:rPr>
          <w:rFonts w:ascii="Calibri" w:hAnsi="Calibri" w:cs="Calibri"/>
        </w:rPr>
        <w:t xml:space="preserve">the delivery of the required blog piece to ISBE, payment will be made by the ISBE office. </w:t>
      </w:r>
    </w:p>
    <w:p w14:paraId="229393AB" w14:textId="77777777" w:rsidR="0072217D" w:rsidRPr="0072217D" w:rsidRDefault="0072217D" w:rsidP="0072217D">
      <w:pPr>
        <w:rPr>
          <w:rFonts w:ascii="Calibri" w:hAnsi="Calibri" w:cs="Calibri"/>
        </w:rPr>
      </w:pPr>
    </w:p>
    <w:p w14:paraId="1FFCF555" w14:textId="28825919" w:rsidR="0072217D" w:rsidRDefault="0072217D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2BA0CE9A" w14:textId="5322BE77" w:rsidR="008814DD" w:rsidRDefault="008814DD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76F1B0DF" w14:textId="77777777" w:rsidR="008814DD" w:rsidRPr="0072217D" w:rsidRDefault="008814DD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67AE511A" w14:textId="4AE37F5E" w:rsidR="0072217D" w:rsidRDefault="0072217D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149A237A" w14:textId="77777777" w:rsidR="00943E68" w:rsidRPr="0072217D" w:rsidRDefault="00943E68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7BA72BBC" w14:textId="465C8D87" w:rsidR="00D80CB1" w:rsidRPr="0072217D" w:rsidRDefault="00915F84" w:rsidP="0072217D">
      <w:pPr>
        <w:spacing w:after="120"/>
        <w:rPr>
          <w:rFonts w:ascii="Calibri" w:hAnsi="Calibri" w:cs="Calibri"/>
          <w:b/>
          <w:bCs/>
        </w:rPr>
      </w:pPr>
      <w:r w:rsidRPr="0072217D">
        <w:rPr>
          <w:rStyle w:val="None"/>
          <w:rFonts w:ascii="Calibri" w:hAnsi="Calibri" w:cs="Calibri"/>
          <w:b/>
          <w:bCs/>
        </w:rPr>
        <w:t>Applicant details</w:t>
      </w: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D80CB1" w:rsidRPr="0072217D" w14:paraId="7C3F2BA3" w14:textId="77777777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CD5F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>Name: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49BF1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4D6AC309" w14:textId="77777777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0A2C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>Role: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FA7F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5BD7083D" w14:textId="77777777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1580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>Institution: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9230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49A69AB5" w14:textId="77777777">
        <w:trPr>
          <w:trHeight w:val="9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ECF7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  <w:i/>
                <w:iCs/>
              </w:rPr>
              <w:t xml:space="preserve">Contact details </w:t>
            </w:r>
            <w:r w:rsidRPr="0072217D">
              <w:rPr>
                <w:rStyle w:val="None"/>
              </w:rPr>
              <w:t>Address/ Phone: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B3A6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5EE6314D" w14:textId="77777777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DC76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>Email: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5204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09ADE5A0" w14:textId="77777777">
        <w:trPr>
          <w:trHeight w:val="9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4C9C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 xml:space="preserve">Any previous experience of </w:t>
            </w:r>
            <w:proofErr w:type="spellStart"/>
            <w:r w:rsidRPr="0072217D">
              <w:rPr>
                <w:rStyle w:val="None"/>
              </w:rPr>
              <w:t>organising</w:t>
            </w:r>
            <w:proofErr w:type="spellEnd"/>
            <w:r w:rsidRPr="0072217D">
              <w:rPr>
                <w:rStyle w:val="None"/>
              </w:rPr>
              <w:t xml:space="preserve"> workshops?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DD42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</w:tbl>
    <w:p w14:paraId="6F4EEAE3" w14:textId="77777777" w:rsidR="00D80CB1" w:rsidRPr="0072217D" w:rsidRDefault="00D80CB1" w:rsidP="00277B23">
      <w:pPr>
        <w:pStyle w:val="ListParagraph"/>
        <w:widowControl w:val="0"/>
        <w:spacing w:after="120" w:line="240" w:lineRule="auto"/>
        <w:ind w:left="392"/>
      </w:pPr>
    </w:p>
    <w:p w14:paraId="4195F668" w14:textId="77777777" w:rsidR="00D80CB1" w:rsidRPr="0072217D" w:rsidRDefault="00D80CB1">
      <w:pPr>
        <w:pStyle w:val="BodyA"/>
        <w:spacing w:after="120" w:line="240" w:lineRule="auto"/>
      </w:pPr>
    </w:p>
    <w:p w14:paraId="5D39AABE" w14:textId="61B91942" w:rsidR="00D80CB1" w:rsidRPr="0068095A" w:rsidRDefault="00915F84" w:rsidP="0068095A">
      <w:pPr>
        <w:pStyle w:val="ListParagraph"/>
        <w:numPr>
          <w:ilvl w:val="0"/>
          <w:numId w:val="4"/>
        </w:numPr>
        <w:spacing w:after="120" w:line="240" w:lineRule="auto"/>
      </w:pPr>
      <w:r w:rsidRPr="0072217D">
        <w:rPr>
          <w:rStyle w:val="None"/>
          <w:b/>
          <w:bCs/>
        </w:rPr>
        <w:t>Workshop you would like to host</w:t>
      </w:r>
    </w:p>
    <w:tbl>
      <w:tblPr>
        <w:tblW w:w="9242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D80CB1" w:rsidRPr="0072217D" w14:paraId="61903B6A" w14:textId="77777777" w:rsidTr="0068095A">
        <w:trPr>
          <w:trHeight w:val="37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23ED" w14:textId="77777777" w:rsidR="00D80CB1" w:rsidRPr="0072217D" w:rsidRDefault="00915F84">
            <w:pPr>
              <w:pStyle w:val="Body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2217D">
              <w:rPr>
                <w:rStyle w:val="None"/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Please provide a summary of your proposed workshop. If you have a draft programme in mind please attach that too.</w:t>
            </w:r>
          </w:p>
          <w:p w14:paraId="3866F9F7" w14:textId="77777777" w:rsidR="00D80CB1" w:rsidRPr="0072217D" w:rsidRDefault="00D80CB1">
            <w:pPr>
              <w:pStyle w:val="Body"/>
              <w:rPr>
                <w:rFonts w:ascii="Calibri" w:hAnsi="Calibri" w:cs="Calibri"/>
              </w:rPr>
            </w:pPr>
          </w:p>
        </w:tc>
      </w:tr>
    </w:tbl>
    <w:p w14:paraId="754444AB" w14:textId="265B215F" w:rsidR="00D80CB1" w:rsidRDefault="00D80CB1">
      <w:pPr>
        <w:pStyle w:val="ListParagraph"/>
        <w:spacing w:after="120" w:line="240" w:lineRule="auto"/>
        <w:ind w:left="284"/>
      </w:pPr>
    </w:p>
    <w:p w14:paraId="111C0DF6" w14:textId="311B4C74" w:rsidR="0068095A" w:rsidRDefault="0068095A">
      <w:pPr>
        <w:pStyle w:val="ListParagraph"/>
        <w:spacing w:after="120" w:line="240" w:lineRule="auto"/>
        <w:ind w:left="284"/>
      </w:pPr>
    </w:p>
    <w:p w14:paraId="7F50D847" w14:textId="5B860956" w:rsidR="008814DD" w:rsidRDefault="008814DD">
      <w:pPr>
        <w:pStyle w:val="ListParagraph"/>
        <w:spacing w:after="120" w:line="240" w:lineRule="auto"/>
        <w:ind w:left="284"/>
      </w:pPr>
    </w:p>
    <w:p w14:paraId="402117A9" w14:textId="77777777" w:rsidR="008814DD" w:rsidRDefault="008814DD">
      <w:pPr>
        <w:pStyle w:val="ListParagraph"/>
        <w:spacing w:after="120" w:line="240" w:lineRule="auto"/>
        <w:ind w:left="284"/>
      </w:pPr>
    </w:p>
    <w:p w14:paraId="2D816869" w14:textId="588F5DD5" w:rsidR="0068095A" w:rsidRDefault="0068095A">
      <w:pPr>
        <w:pStyle w:val="ListParagraph"/>
        <w:spacing w:after="120" w:line="240" w:lineRule="auto"/>
        <w:ind w:left="284"/>
      </w:pPr>
    </w:p>
    <w:p w14:paraId="0F0F9E7B" w14:textId="77777777" w:rsidR="0068095A" w:rsidRPr="0072217D" w:rsidRDefault="0068095A">
      <w:pPr>
        <w:pStyle w:val="ListParagraph"/>
        <w:spacing w:after="120" w:line="240" w:lineRule="auto"/>
        <w:ind w:left="284"/>
      </w:pPr>
    </w:p>
    <w:p w14:paraId="570B5B4A" w14:textId="77777777" w:rsidR="00D80CB1" w:rsidRPr="0072217D" w:rsidRDefault="00915F84" w:rsidP="0068095A">
      <w:pPr>
        <w:pStyle w:val="ListParagraph"/>
        <w:numPr>
          <w:ilvl w:val="0"/>
          <w:numId w:val="7"/>
        </w:numPr>
        <w:spacing w:after="120" w:line="240" w:lineRule="auto"/>
      </w:pPr>
      <w:r w:rsidRPr="0072217D">
        <w:rPr>
          <w:rStyle w:val="None"/>
          <w:b/>
          <w:bCs/>
        </w:rPr>
        <w:t>How will this work?</w:t>
      </w:r>
    </w:p>
    <w:p w14:paraId="69BA19CB" w14:textId="77777777" w:rsidR="00D80CB1" w:rsidRPr="0072217D" w:rsidRDefault="00915F84">
      <w:pPr>
        <w:pStyle w:val="ListParagraph"/>
        <w:tabs>
          <w:tab w:val="left" w:pos="284"/>
        </w:tabs>
        <w:spacing w:after="120" w:line="240" w:lineRule="auto"/>
        <w:ind w:left="0"/>
      </w:pPr>
      <w:r w:rsidRPr="0072217D">
        <w:rPr>
          <w:rStyle w:val="None"/>
        </w:rPr>
        <w:t>Please identify the following:</w:t>
      </w:r>
    </w:p>
    <w:tbl>
      <w:tblPr>
        <w:tblW w:w="9242" w:type="dxa"/>
        <w:tblInd w:w="3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80CB1" w:rsidRPr="0072217D" w14:paraId="23CFC8C7" w14:textId="77777777">
        <w:trPr>
          <w:trHeight w:val="4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80E0" w14:textId="77777777" w:rsidR="00D80CB1" w:rsidRPr="0072217D" w:rsidRDefault="00915F84" w:rsidP="00277B23">
            <w:pPr>
              <w:pStyle w:val="TableGrid1"/>
              <w:spacing w:after="120"/>
            </w:pPr>
            <w:r w:rsidRPr="0072217D">
              <w:rPr>
                <w:rStyle w:val="None"/>
              </w:rPr>
              <w:t>How will you help to promote the event internally and externally?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DC13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E32D9" w:rsidRPr="0072217D" w14:paraId="36158737" w14:textId="77777777">
        <w:trPr>
          <w:trHeight w:val="4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4824" w14:textId="77777777" w:rsidR="00DE32D9" w:rsidRPr="0072217D" w:rsidRDefault="00DE32D9" w:rsidP="00277B23">
            <w:pPr>
              <w:pStyle w:val="TableGrid1"/>
              <w:spacing w:after="120"/>
              <w:rPr>
                <w:rStyle w:val="None"/>
              </w:rPr>
            </w:pPr>
            <w:r w:rsidRPr="0072217D">
              <w:rPr>
                <w:rStyle w:val="None"/>
              </w:rPr>
              <w:t>How will the day be managed? What support will you have to receive delegates and ensure refreshments are provided on time?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82B8" w14:textId="77777777" w:rsidR="00DE32D9" w:rsidRPr="0072217D" w:rsidRDefault="00DE32D9">
            <w:pPr>
              <w:rPr>
                <w:rFonts w:ascii="Calibri" w:hAnsi="Calibri" w:cs="Calibri"/>
              </w:rPr>
            </w:pPr>
          </w:p>
        </w:tc>
      </w:tr>
    </w:tbl>
    <w:p w14:paraId="72F10F8F" w14:textId="77777777" w:rsidR="00D80CB1" w:rsidRPr="0072217D" w:rsidRDefault="00D80CB1">
      <w:pPr>
        <w:pStyle w:val="ListParagraph"/>
        <w:widowControl w:val="0"/>
        <w:tabs>
          <w:tab w:val="left" w:pos="284"/>
        </w:tabs>
        <w:spacing w:after="120" w:line="240" w:lineRule="auto"/>
        <w:ind w:left="222" w:hanging="222"/>
      </w:pPr>
    </w:p>
    <w:p w14:paraId="38B457A1" w14:textId="10DB93F5" w:rsidR="00B13ECE" w:rsidRPr="00B13ECE" w:rsidRDefault="00B13ECE" w:rsidP="00B13ECE">
      <w:pPr>
        <w:pStyle w:val="ListParagraph"/>
        <w:numPr>
          <w:ilvl w:val="0"/>
          <w:numId w:val="7"/>
        </w:numPr>
        <w:spacing w:after="120" w:line="240" w:lineRule="auto"/>
        <w:rPr>
          <w:b/>
        </w:rPr>
      </w:pPr>
      <w:r w:rsidRPr="00B13ECE">
        <w:rPr>
          <w:b/>
        </w:rPr>
        <w:t>Fit with the Institute</w:t>
      </w:r>
    </w:p>
    <w:p w14:paraId="35120535" w14:textId="799EA337" w:rsidR="00B13ECE" w:rsidRP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Style w:val="None"/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  <w:lang w:eastAsia="en-GB"/>
        </w:rPr>
      </w:pPr>
      <w:r w:rsidRPr="00B13ECE">
        <w:rPr>
          <w:rStyle w:val="None"/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  <w:lang w:eastAsia="en-GB"/>
        </w:rPr>
        <w:t>How does your proposed event align with ISBE’s purpose, values and vision?</w:t>
      </w:r>
    </w:p>
    <w:p w14:paraId="55E8660C" w14:textId="4F9FB7F2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3D6093BC" w14:textId="3D105E73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380442BC" w14:textId="168101CA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6E2E4D8A" w14:textId="016198F4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183578D3" w14:textId="5668E243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10BCFEBE" w14:textId="77777777" w:rsidR="00B13ECE" w:rsidRP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1D9329C4" w14:textId="77777777" w:rsidR="00B13ECE" w:rsidRDefault="00B13ECE" w:rsidP="00B13ECE">
      <w:pPr>
        <w:spacing w:after="120"/>
      </w:pPr>
    </w:p>
    <w:p w14:paraId="55AACA78" w14:textId="77777777" w:rsidR="00B13ECE" w:rsidRPr="0072217D" w:rsidRDefault="00B13ECE" w:rsidP="00B13ECE">
      <w:pPr>
        <w:spacing w:after="120"/>
      </w:pPr>
    </w:p>
    <w:p w14:paraId="6E187430" w14:textId="77777777" w:rsidR="00D80CB1" w:rsidRPr="0072217D" w:rsidRDefault="00915F84">
      <w:pPr>
        <w:pStyle w:val="ListParagraph"/>
        <w:tabs>
          <w:tab w:val="left" w:pos="284"/>
        </w:tabs>
        <w:spacing w:after="120" w:line="240" w:lineRule="auto"/>
        <w:ind w:left="0"/>
      </w:pPr>
      <w:r w:rsidRPr="0072217D">
        <w:rPr>
          <w:rStyle w:val="None"/>
          <w:b/>
          <w:bCs/>
        </w:rPr>
        <w:t>Notes for applicants</w:t>
      </w:r>
    </w:p>
    <w:p w14:paraId="3B2E3BA4" w14:textId="1F944D4F" w:rsidR="00DE32D9" w:rsidRPr="0072217D" w:rsidRDefault="00915F84">
      <w:pPr>
        <w:pStyle w:val="ListParagraph"/>
        <w:numPr>
          <w:ilvl w:val="0"/>
          <w:numId w:val="12"/>
        </w:numPr>
        <w:spacing w:after="120" w:line="240" w:lineRule="auto"/>
        <w:rPr>
          <w:rStyle w:val="None"/>
        </w:rPr>
      </w:pPr>
      <w:r w:rsidRPr="0072217D">
        <w:rPr>
          <w:rStyle w:val="None"/>
        </w:rPr>
        <w:t xml:space="preserve">The content and structure of the </w:t>
      </w:r>
      <w:r w:rsidR="0068095A">
        <w:rPr>
          <w:rStyle w:val="None"/>
        </w:rPr>
        <w:t>event</w:t>
      </w:r>
      <w:r w:rsidRPr="0072217D">
        <w:rPr>
          <w:rStyle w:val="None"/>
        </w:rPr>
        <w:t xml:space="preserve"> will be suggested by the applicant</w:t>
      </w:r>
      <w:r w:rsidR="00DE32D9" w:rsidRPr="0072217D">
        <w:rPr>
          <w:rStyle w:val="None"/>
        </w:rPr>
        <w:t>.</w:t>
      </w:r>
    </w:p>
    <w:p w14:paraId="77B2D31F" w14:textId="784FA921" w:rsidR="00D80CB1" w:rsidRDefault="00915F84">
      <w:pPr>
        <w:pStyle w:val="ListParagraph"/>
        <w:numPr>
          <w:ilvl w:val="0"/>
          <w:numId w:val="12"/>
        </w:numPr>
        <w:spacing w:after="120" w:line="240" w:lineRule="auto"/>
        <w:rPr>
          <w:rStyle w:val="None"/>
        </w:rPr>
      </w:pPr>
      <w:r w:rsidRPr="0072217D">
        <w:rPr>
          <w:rStyle w:val="None"/>
        </w:rPr>
        <w:t xml:space="preserve">The </w:t>
      </w:r>
      <w:r w:rsidR="00043958">
        <w:rPr>
          <w:rStyle w:val="None"/>
        </w:rPr>
        <w:t>event</w:t>
      </w:r>
      <w:r w:rsidRPr="0072217D">
        <w:rPr>
          <w:rStyle w:val="None"/>
        </w:rPr>
        <w:t xml:space="preserve"> will be promoted via the ISBE Office and ISBE partnership and referral </w:t>
      </w:r>
      <w:proofErr w:type="gramStart"/>
      <w:r w:rsidRPr="0072217D">
        <w:rPr>
          <w:rStyle w:val="None"/>
        </w:rPr>
        <w:t>lists</w:t>
      </w:r>
      <w:proofErr w:type="gramEnd"/>
      <w:r w:rsidRPr="0072217D">
        <w:rPr>
          <w:rStyle w:val="None"/>
        </w:rPr>
        <w:t xml:space="preserve"> but applicants should promote it internally and to their own circulation lists. On the day of the event, the </w:t>
      </w:r>
      <w:r w:rsidR="00043958">
        <w:rPr>
          <w:rStyle w:val="None"/>
        </w:rPr>
        <w:t>event</w:t>
      </w:r>
      <w:r w:rsidRPr="0072217D">
        <w:rPr>
          <w:rStyle w:val="None"/>
        </w:rPr>
        <w:t xml:space="preserve"> will be hosted and </w:t>
      </w:r>
      <w:proofErr w:type="spellStart"/>
      <w:r w:rsidRPr="0072217D">
        <w:rPr>
          <w:rStyle w:val="None"/>
        </w:rPr>
        <w:t>organised</w:t>
      </w:r>
      <w:proofErr w:type="spellEnd"/>
      <w:r w:rsidRPr="0072217D">
        <w:rPr>
          <w:rStyle w:val="None"/>
        </w:rPr>
        <w:t xml:space="preserve"> locally.</w:t>
      </w:r>
    </w:p>
    <w:p w14:paraId="23183E77" w14:textId="61807C4C" w:rsidR="00943E68" w:rsidRPr="0072217D" w:rsidRDefault="00943E68">
      <w:pPr>
        <w:pStyle w:val="ListParagraph"/>
        <w:numPr>
          <w:ilvl w:val="0"/>
          <w:numId w:val="12"/>
        </w:numPr>
        <w:spacing w:after="120" w:line="240" w:lineRule="auto"/>
      </w:pPr>
      <w:r>
        <w:rPr>
          <w:rStyle w:val="None"/>
        </w:rPr>
        <w:t>Applications are limited to one per applicant per year.</w:t>
      </w:r>
    </w:p>
    <w:p w14:paraId="7416922E" w14:textId="77777777" w:rsidR="00D80CB1" w:rsidRPr="0072217D" w:rsidRDefault="00D80CB1">
      <w:pPr>
        <w:pStyle w:val="BodyA"/>
        <w:spacing w:line="240" w:lineRule="auto"/>
      </w:pPr>
    </w:p>
    <w:sectPr w:rsidR="00D80CB1" w:rsidRPr="0072217D">
      <w:head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5CB0" w14:textId="77777777" w:rsidR="004735AD" w:rsidRDefault="004735AD">
      <w:r>
        <w:separator/>
      </w:r>
    </w:p>
  </w:endnote>
  <w:endnote w:type="continuationSeparator" w:id="0">
    <w:p w14:paraId="214D177F" w14:textId="77777777" w:rsidR="004735AD" w:rsidRDefault="0047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326B" w14:textId="77777777" w:rsidR="004735AD" w:rsidRDefault="004735AD">
      <w:r>
        <w:separator/>
      </w:r>
    </w:p>
  </w:footnote>
  <w:footnote w:type="continuationSeparator" w:id="0">
    <w:p w14:paraId="55931595" w14:textId="77777777" w:rsidR="004735AD" w:rsidRDefault="0047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95F9" w14:textId="77777777" w:rsidR="00277B23" w:rsidRDefault="00277B23">
    <w:pPr>
      <w:pStyle w:val="BodyA"/>
      <w:spacing w:line="240" w:lineRule="auto"/>
      <w:jc w:val="center"/>
      <w:rPr>
        <w:b/>
        <w:bCs/>
      </w:rPr>
    </w:pPr>
    <w:r>
      <w:rPr>
        <w:b/>
        <w:bCs/>
        <w:noProof/>
        <w:lang w:val="en-GB"/>
      </w:rPr>
      <w:drawing>
        <wp:inline distT="0" distB="0" distL="0" distR="0" wp14:anchorId="597661B9" wp14:editId="1BA525BE">
          <wp:extent cx="3860800" cy="118734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be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717" cy="119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949"/>
    <w:multiLevelType w:val="hybridMultilevel"/>
    <w:tmpl w:val="6288976E"/>
    <w:lvl w:ilvl="0" w:tplc="C028419E">
      <w:start w:val="1"/>
      <w:numFmt w:val="decimal"/>
      <w:lvlText w:val="%1."/>
      <w:lvlJc w:val="left"/>
      <w:pPr>
        <w:tabs>
          <w:tab w:val="num" w:pos="284"/>
        </w:tabs>
        <w:ind w:left="440" w:hanging="29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5E5EC2">
      <w:start w:val="1"/>
      <w:numFmt w:val="lowerLetter"/>
      <w:lvlText w:val="%2."/>
      <w:lvlJc w:val="left"/>
      <w:pPr>
        <w:tabs>
          <w:tab w:val="left" w:pos="284"/>
          <w:tab w:val="num" w:pos="1380"/>
        </w:tabs>
        <w:ind w:left="153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42C46">
      <w:start w:val="1"/>
      <w:numFmt w:val="lowerRoman"/>
      <w:lvlText w:val="%3."/>
      <w:lvlJc w:val="left"/>
      <w:pPr>
        <w:tabs>
          <w:tab w:val="left" w:pos="284"/>
          <w:tab w:val="num" w:pos="2111"/>
        </w:tabs>
        <w:ind w:left="2267" w:hanging="4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EC6A50">
      <w:start w:val="1"/>
      <w:numFmt w:val="decimal"/>
      <w:lvlText w:val="%4."/>
      <w:lvlJc w:val="left"/>
      <w:pPr>
        <w:tabs>
          <w:tab w:val="left" w:pos="284"/>
          <w:tab w:val="num" w:pos="2820"/>
        </w:tabs>
        <w:ind w:left="297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8676E4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69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CE22DC">
      <w:start w:val="1"/>
      <w:numFmt w:val="lowerRoman"/>
      <w:lvlText w:val="%6."/>
      <w:lvlJc w:val="left"/>
      <w:pPr>
        <w:tabs>
          <w:tab w:val="left" w:pos="284"/>
          <w:tab w:val="num" w:pos="4271"/>
        </w:tabs>
        <w:ind w:left="4427" w:hanging="4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C21B06">
      <w:start w:val="1"/>
      <w:numFmt w:val="decimal"/>
      <w:lvlText w:val="%7."/>
      <w:lvlJc w:val="left"/>
      <w:pPr>
        <w:tabs>
          <w:tab w:val="left" w:pos="284"/>
          <w:tab w:val="num" w:pos="4980"/>
        </w:tabs>
        <w:ind w:left="513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C07D18">
      <w:start w:val="1"/>
      <w:numFmt w:val="lowerLetter"/>
      <w:lvlText w:val="%8."/>
      <w:lvlJc w:val="left"/>
      <w:pPr>
        <w:tabs>
          <w:tab w:val="left" w:pos="284"/>
          <w:tab w:val="num" w:pos="5700"/>
        </w:tabs>
        <w:ind w:left="585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ECDFF2">
      <w:start w:val="1"/>
      <w:numFmt w:val="lowerRoman"/>
      <w:lvlText w:val="%9."/>
      <w:lvlJc w:val="left"/>
      <w:pPr>
        <w:tabs>
          <w:tab w:val="left" w:pos="284"/>
          <w:tab w:val="num" w:pos="6431"/>
        </w:tabs>
        <w:ind w:left="6587" w:hanging="4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4911E6"/>
    <w:multiLevelType w:val="hybridMultilevel"/>
    <w:tmpl w:val="C0E2496C"/>
    <w:styleLink w:val="List6"/>
    <w:lvl w:ilvl="0" w:tplc="4AF06DB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2AEC3E">
      <w:start w:val="1"/>
      <w:numFmt w:val="lowerLetter"/>
      <w:lvlText w:val="%2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68935C">
      <w:start w:val="1"/>
      <w:numFmt w:val="lowerRoman"/>
      <w:lvlText w:val="%3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364A00">
      <w:start w:val="1"/>
      <w:numFmt w:val="decimal"/>
      <w:lvlText w:val="%4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DCADC0">
      <w:start w:val="1"/>
      <w:numFmt w:val="lowerLetter"/>
      <w:lvlText w:val="%5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6E4D86">
      <w:start w:val="1"/>
      <w:numFmt w:val="lowerRoman"/>
      <w:lvlText w:val="%6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364126">
      <w:start w:val="1"/>
      <w:numFmt w:val="decimal"/>
      <w:lvlText w:val="%7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6058E8">
      <w:start w:val="1"/>
      <w:numFmt w:val="lowerLetter"/>
      <w:lvlText w:val="%8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9E34">
      <w:start w:val="1"/>
      <w:numFmt w:val="lowerRoman"/>
      <w:lvlText w:val="%9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6570DD"/>
    <w:multiLevelType w:val="hybridMultilevel"/>
    <w:tmpl w:val="174C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0B64"/>
    <w:multiLevelType w:val="hybridMultilevel"/>
    <w:tmpl w:val="7A56C34E"/>
    <w:styleLink w:val="List0"/>
    <w:lvl w:ilvl="0" w:tplc="0A32A544">
      <w:start w:val="1"/>
      <w:numFmt w:val="decimal"/>
      <w:lvlText w:val="%1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749D12">
      <w:start w:val="1"/>
      <w:numFmt w:val="lowerLetter"/>
      <w:lvlText w:val="%2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8A2992">
      <w:start w:val="1"/>
      <w:numFmt w:val="lowerRoman"/>
      <w:lvlText w:val="%3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C27A2">
      <w:start w:val="1"/>
      <w:numFmt w:val="decimal"/>
      <w:lvlText w:val="%4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0C31FE">
      <w:start w:val="1"/>
      <w:numFmt w:val="lowerLetter"/>
      <w:lvlText w:val="%5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26B56">
      <w:start w:val="1"/>
      <w:numFmt w:val="lowerRoman"/>
      <w:lvlText w:val="%6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EE0800">
      <w:start w:val="1"/>
      <w:numFmt w:val="decimal"/>
      <w:lvlText w:val="%7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1CF984">
      <w:start w:val="1"/>
      <w:numFmt w:val="lowerLetter"/>
      <w:lvlText w:val="%8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E4D520">
      <w:start w:val="1"/>
      <w:numFmt w:val="lowerRoman"/>
      <w:lvlText w:val="%9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CC4B23"/>
    <w:multiLevelType w:val="hybridMultilevel"/>
    <w:tmpl w:val="967460F0"/>
    <w:lvl w:ilvl="0" w:tplc="3F283DFA">
      <w:start w:val="1"/>
      <w:numFmt w:val="decimal"/>
      <w:lvlText w:val="%1."/>
      <w:lvlJc w:val="left"/>
      <w:pPr>
        <w:ind w:left="440" w:hanging="29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BC97DE">
      <w:start w:val="1"/>
      <w:numFmt w:val="lowerLetter"/>
      <w:lvlText w:val="%2."/>
      <w:lvlJc w:val="left"/>
      <w:pPr>
        <w:ind w:left="13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B0AB40">
      <w:start w:val="1"/>
      <w:numFmt w:val="lowerRoman"/>
      <w:lvlText w:val="%3."/>
      <w:lvlJc w:val="left"/>
      <w:pPr>
        <w:ind w:left="2111" w:hanging="2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841A66">
      <w:start w:val="1"/>
      <w:numFmt w:val="decimal"/>
      <w:lvlText w:val="%4."/>
      <w:lvlJc w:val="left"/>
      <w:pPr>
        <w:ind w:left="282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0B35A">
      <w:start w:val="1"/>
      <w:numFmt w:val="lowerLetter"/>
      <w:lvlText w:val="%5."/>
      <w:lvlJc w:val="left"/>
      <w:pPr>
        <w:ind w:left="354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321CAA">
      <w:start w:val="1"/>
      <w:numFmt w:val="lowerRoman"/>
      <w:lvlText w:val="%6."/>
      <w:lvlJc w:val="left"/>
      <w:pPr>
        <w:ind w:left="4271" w:hanging="2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505748">
      <w:start w:val="1"/>
      <w:numFmt w:val="decimal"/>
      <w:lvlText w:val="%7."/>
      <w:lvlJc w:val="left"/>
      <w:pPr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543FB4">
      <w:start w:val="1"/>
      <w:numFmt w:val="lowerLetter"/>
      <w:lvlText w:val="%8."/>
      <w:lvlJc w:val="left"/>
      <w:pPr>
        <w:ind w:left="57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298A">
      <w:start w:val="1"/>
      <w:numFmt w:val="lowerRoman"/>
      <w:lvlText w:val="%9."/>
      <w:lvlJc w:val="left"/>
      <w:pPr>
        <w:ind w:left="6431" w:hanging="2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62479C"/>
    <w:multiLevelType w:val="hybridMultilevel"/>
    <w:tmpl w:val="DEE20310"/>
    <w:styleLink w:val="List51"/>
    <w:lvl w:ilvl="0" w:tplc="E8803E68">
      <w:start w:val="1"/>
      <w:numFmt w:val="bullet"/>
      <w:lvlText w:val="•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F6139A">
      <w:start w:val="1"/>
      <w:numFmt w:val="bullet"/>
      <w:lvlText w:val="•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2C270A">
      <w:start w:val="1"/>
      <w:numFmt w:val="bullet"/>
      <w:lvlText w:val="•"/>
      <w:lvlJc w:val="left"/>
      <w:pPr>
        <w:tabs>
          <w:tab w:val="left" w:pos="1077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EFF3E">
      <w:start w:val="1"/>
      <w:numFmt w:val="bullet"/>
      <w:lvlText w:val="•"/>
      <w:lvlJc w:val="left"/>
      <w:pPr>
        <w:tabs>
          <w:tab w:val="left" w:pos="1077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6237AC">
      <w:start w:val="1"/>
      <w:numFmt w:val="bullet"/>
      <w:lvlText w:val="•"/>
      <w:lvlJc w:val="left"/>
      <w:pPr>
        <w:tabs>
          <w:tab w:val="left" w:pos="1077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1E7E48">
      <w:start w:val="1"/>
      <w:numFmt w:val="bullet"/>
      <w:lvlText w:val="•"/>
      <w:lvlJc w:val="left"/>
      <w:pPr>
        <w:tabs>
          <w:tab w:val="left" w:pos="1077"/>
        </w:tabs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78561A">
      <w:start w:val="1"/>
      <w:numFmt w:val="bullet"/>
      <w:lvlText w:val="•"/>
      <w:lvlJc w:val="left"/>
      <w:pPr>
        <w:tabs>
          <w:tab w:val="left" w:pos="1077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882DD0">
      <w:start w:val="1"/>
      <w:numFmt w:val="bullet"/>
      <w:lvlText w:val="•"/>
      <w:lvlJc w:val="left"/>
      <w:pPr>
        <w:tabs>
          <w:tab w:val="left" w:pos="1077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FA1CB0">
      <w:start w:val="1"/>
      <w:numFmt w:val="bullet"/>
      <w:lvlText w:val="•"/>
      <w:lvlJc w:val="left"/>
      <w:pPr>
        <w:tabs>
          <w:tab w:val="left" w:pos="1077"/>
        </w:tabs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F03545"/>
    <w:multiLevelType w:val="hybridMultilevel"/>
    <w:tmpl w:val="C0E2496C"/>
    <w:numStyleLink w:val="List6"/>
  </w:abstractNum>
  <w:abstractNum w:abstractNumId="7" w15:restartNumberingAfterBreak="0">
    <w:nsid w:val="6A82393D"/>
    <w:multiLevelType w:val="hybridMultilevel"/>
    <w:tmpl w:val="7A56C34E"/>
    <w:numStyleLink w:val="List0"/>
  </w:abstractNum>
  <w:abstractNum w:abstractNumId="8" w15:restartNumberingAfterBreak="0">
    <w:nsid w:val="750B6F95"/>
    <w:multiLevelType w:val="hybridMultilevel"/>
    <w:tmpl w:val="DEE20310"/>
    <w:numStyleLink w:val="List51"/>
  </w:abstractNum>
  <w:abstractNum w:abstractNumId="9" w15:restartNumberingAfterBreak="0">
    <w:nsid w:val="760B5096"/>
    <w:multiLevelType w:val="multilevel"/>
    <w:tmpl w:val="51C0BA82"/>
    <w:styleLink w:val="List41"/>
    <w:lvl w:ilvl="0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4E6426"/>
    <w:multiLevelType w:val="multilevel"/>
    <w:tmpl w:val="51C0BA82"/>
    <w:numStyleLink w:val="List41"/>
  </w:abstractNum>
  <w:num w:numId="1">
    <w:abstractNumId w:val="3"/>
  </w:num>
  <w:num w:numId="2">
    <w:abstractNumId w:val="7"/>
  </w:num>
  <w:num w:numId="3">
    <w:abstractNumId w:val="7"/>
    <w:lvlOverride w:ilvl="0">
      <w:lvl w:ilvl="0" w:tplc="A286796E">
        <w:start w:val="1"/>
        <w:numFmt w:val="decimal"/>
        <w:lvlText w:val="%1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F860E2">
        <w:start w:val="1"/>
        <w:numFmt w:val="lowerLetter"/>
        <w:lvlText w:val="%2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CE9E38">
        <w:start w:val="1"/>
        <w:numFmt w:val="lowerRoman"/>
        <w:lvlText w:val="%3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AAB774">
        <w:start w:val="1"/>
        <w:numFmt w:val="decimal"/>
        <w:lvlText w:val="%4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D4C792">
        <w:start w:val="1"/>
        <w:numFmt w:val="lowerLetter"/>
        <w:lvlText w:val="%5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2E1C0">
        <w:start w:val="1"/>
        <w:numFmt w:val="lowerRoman"/>
        <w:lvlText w:val="%6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524906">
        <w:start w:val="1"/>
        <w:numFmt w:val="decimal"/>
        <w:lvlText w:val="%7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C280B8">
        <w:start w:val="1"/>
        <w:numFmt w:val="lowerLetter"/>
        <w:lvlText w:val="%8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C03074">
        <w:start w:val="1"/>
        <w:numFmt w:val="lowerRoman"/>
        <w:lvlText w:val="%9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2"/>
      <w:lvl w:ilvl="0" w:tplc="A286796E">
        <w:start w:val="2"/>
        <w:numFmt w:val="decimal"/>
        <w:lvlText w:val="%1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F860E2">
        <w:start w:val="1"/>
        <w:numFmt w:val="lowerLetter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CE9E38">
        <w:start w:val="1"/>
        <w:numFmt w:val="lowerRoman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AAB774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D4C792">
        <w:start w:val="1"/>
        <w:numFmt w:val="lowerLetter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12E1C0">
        <w:start w:val="1"/>
        <w:numFmt w:val="lowerRoman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524906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C280B8">
        <w:start w:val="1"/>
        <w:numFmt w:val="lowerLetter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C03074">
        <w:start w:val="1"/>
        <w:numFmt w:val="lowerRoman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3"/>
      <w:lvl w:ilvl="0" w:tplc="A286796E">
        <w:start w:val="3"/>
        <w:numFmt w:val="decimal"/>
        <w:lvlText w:val="%1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F860E2">
        <w:start w:val="1"/>
        <w:numFmt w:val="lowerLetter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CE9E38">
        <w:start w:val="1"/>
        <w:numFmt w:val="lowerRoman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AAB774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D4C792">
        <w:start w:val="1"/>
        <w:numFmt w:val="lowerLetter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12E1C0">
        <w:start w:val="1"/>
        <w:numFmt w:val="lowerRoman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524906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C280B8">
        <w:start w:val="1"/>
        <w:numFmt w:val="lowerLetter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C03074">
        <w:start w:val="1"/>
        <w:numFmt w:val="lowerRoman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lvl w:ilvl="0" w:tplc="A286796E">
        <w:start w:val="1"/>
        <w:numFmt w:val="decimal"/>
        <w:lvlText w:val="%1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F860E2">
        <w:start w:val="1"/>
        <w:numFmt w:val="lowerLetter"/>
        <w:lvlText w:val="%2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CE9E38">
        <w:start w:val="1"/>
        <w:numFmt w:val="lowerRoman"/>
        <w:lvlText w:val="%3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AAB774">
        <w:start w:val="1"/>
        <w:numFmt w:val="decimal"/>
        <w:lvlText w:val="%4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D4C792">
        <w:start w:val="1"/>
        <w:numFmt w:val="lowerLetter"/>
        <w:lvlText w:val="%5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2E1C0">
        <w:start w:val="1"/>
        <w:numFmt w:val="lowerRoman"/>
        <w:lvlText w:val="%6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524906">
        <w:start w:val="1"/>
        <w:numFmt w:val="decimal"/>
        <w:lvlText w:val="%7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C280B8">
        <w:start w:val="1"/>
        <w:numFmt w:val="lowerLetter"/>
        <w:lvlText w:val="%8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C03074">
        <w:start w:val="1"/>
        <w:numFmt w:val="lowerRoman"/>
        <w:lvlText w:val="%9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A286796E">
        <w:start w:val="1"/>
        <w:numFmt w:val="decimal"/>
        <w:lvlText w:val="%1."/>
        <w:lvlJc w:val="left"/>
        <w:pPr>
          <w:tabs>
            <w:tab w:val="num" w:pos="284"/>
          </w:tabs>
          <w:ind w:left="714" w:hanging="71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F860E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FCE9E3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3AAB77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DD4C79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512E1C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B52490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1C280B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BC0307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0"/>
  </w:num>
  <w:num w:numId="10">
    <w:abstractNumId w:val="7"/>
    <w:lvlOverride w:ilvl="0">
      <w:startOverride w:val="5"/>
      <w:lvl w:ilvl="0" w:tplc="A286796E">
        <w:start w:val="5"/>
        <w:numFmt w:val="decimal"/>
        <w:lvlText w:val="%1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F860E2">
        <w:start w:val="1"/>
        <w:numFmt w:val="lowerLetter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CE9E38">
        <w:start w:val="1"/>
        <w:numFmt w:val="lowerRoman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AAB774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D4C792">
        <w:start w:val="1"/>
        <w:numFmt w:val="lowerLetter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12E1C0">
        <w:start w:val="1"/>
        <w:numFmt w:val="lowerRoman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524906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C280B8">
        <w:start w:val="1"/>
        <w:numFmt w:val="lowerLetter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C03074">
        <w:start w:val="1"/>
        <w:numFmt w:val="lowerRoman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1"/>
    <w:rsid w:val="00043958"/>
    <w:rsid w:val="00047F43"/>
    <w:rsid w:val="00277B23"/>
    <w:rsid w:val="004735AD"/>
    <w:rsid w:val="00547046"/>
    <w:rsid w:val="0068095A"/>
    <w:rsid w:val="0072217D"/>
    <w:rsid w:val="008814DD"/>
    <w:rsid w:val="00915F84"/>
    <w:rsid w:val="00943E68"/>
    <w:rsid w:val="00B13ECE"/>
    <w:rsid w:val="00B7479F"/>
    <w:rsid w:val="00B82482"/>
    <w:rsid w:val="00D80CB1"/>
    <w:rsid w:val="00DE32D9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1CB8D"/>
  <w15:docId w15:val="{3F570D3B-EF77-49E0-A307-9FD89303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List0">
    <w:name w:val="List 0"/>
    <w:pPr>
      <w:numPr>
        <w:numId w:val="1"/>
      </w:numPr>
    </w:pPr>
  </w:style>
  <w:style w:type="paragraph" w:customStyle="1" w:styleId="TableGrid1">
    <w:name w:val="Table Grid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41">
    <w:name w:val="List 41"/>
    <w:pPr>
      <w:numPr>
        <w:numId w:val="11"/>
      </w:numPr>
    </w:pPr>
  </w:style>
  <w:style w:type="numbering" w:customStyle="1" w:styleId="List51">
    <w:name w:val="List 51"/>
    <w:pPr>
      <w:numPr>
        <w:numId w:val="13"/>
      </w:numPr>
    </w:pPr>
  </w:style>
  <w:style w:type="numbering" w:customStyle="1" w:styleId="List6">
    <w:name w:val="List 6"/>
    <w:pPr>
      <w:numPr>
        <w:numId w:val="15"/>
      </w:numPr>
    </w:p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7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2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b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be.org.uk/about-us/who-we-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Edwards</dc:creator>
  <cp:lastModifiedBy>Rob Edwards</cp:lastModifiedBy>
  <cp:revision>3</cp:revision>
  <dcterms:created xsi:type="dcterms:W3CDTF">2019-07-25T07:32:00Z</dcterms:created>
  <dcterms:modified xsi:type="dcterms:W3CDTF">2019-10-08T14:07:00Z</dcterms:modified>
</cp:coreProperties>
</file>